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E7" w:rsidRPr="00195906" w:rsidRDefault="00A94FE7" w:rsidP="00195906">
      <w:pPr>
        <w:shd w:val="clear" w:color="auto" w:fill="FFFFFF"/>
        <w:spacing w:before="100" w:beforeAutospacing="1" w:after="144" w:line="420" w:lineRule="atLeast"/>
        <w:jc w:val="center"/>
        <w:outlineLvl w:val="0"/>
        <w:rPr>
          <w:rFonts w:ascii="headerFont" w:hAnsi="headerFont" w:cs="headerFont"/>
          <w:kern w:val="36"/>
          <w:sz w:val="48"/>
          <w:szCs w:val="48"/>
          <w:lang w:eastAsia="ru-RU"/>
        </w:rPr>
      </w:pPr>
      <w:r w:rsidRPr="00195906">
        <w:rPr>
          <w:rFonts w:ascii="headerFont" w:hAnsi="headerFont" w:cs="headerFont"/>
          <w:kern w:val="36"/>
          <w:sz w:val="48"/>
          <w:szCs w:val="48"/>
          <w:lang w:eastAsia="ru-RU"/>
        </w:rPr>
        <w:t>Памятка для родителей по профилактике ранних сексуальных связей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В процессе общения родителей со своими взрослеющими детьми нередко возникает вопрос об интимных отношениях подростков, сверхранних половых связях, то есть связях, возникших до наступления физиологической, психологической и социальной зрелости. Этот сложный вопрос не следует обходить стороной, как это, к сожалению, слишком часто бывает. 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b/>
          <w:bCs/>
          <w:sz w:val="25"/>
          <w:szCs w:val="21"/>
        </w:rPr>
        <w:t>Обсуждение вопросов пола с детьми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Самую большую роль в воспитании у мальчиков правильного отношения к женщинам играет личный пример. Грош цена красивым речам, если, закончив наставление сыну, муж набросится на жену с грубостями.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При половом воспитании мальчиков и юношей надо не забывать о необходимости поддерживать мужской авторитет. Недопустимо, чтобы жена, пусть даже заслуженно, критиковала при детях действия отца, унижала его. Пример отца в семье всегда оказывает влияние на формирование образа Мужчины-мужа и Отца у детей обоего пола. Сын усваивает свою линию поведения, в т. ч. и с лицами противоположного пола; дочь – возможный идеал будущего супруга (или зарекается выходить замуж).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Девочкам и девушкам по мере их взросления необходимо прививать чувства собственного достоинства, девичьей чести, стыдливости, но в должной мере. Иногда чрезмерное чувство собственного достоинства превращает девушку в холодную надменную гордячку, а осознание женской исключительности – в белоручку и эгоистку.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 xml:space="preserve">В половом воспитании девочек допускаются две основные ошибки. Некоторые мамы полностью игнорируют вопросы половой жизни. В этом случае девочки будут узнавать информацию (возможно, неправильную) из иных источников. Другие мамы освещают вопросы секса только с отрицательной стороны. Но запретный плод всегда сладок, у дочерей может возникнуть сомнение в справедливости материнских слов и желание проверить, </w:t>
      </w:r>
      <w:proofErr w:type="gramStart"/>
      <w:r w:rsidRPr="00195906">
        <w:rPr>
          <w:sz w:val="25"/>
          <w:szCs w:val="21"/>
        </w:rPr>
        <w:t>кто</w:t>
      </w:r>
      <w:proofErr w:type="gramEnd"/>
      <w:r w:rsidRPr="00195906">
        <w:rPr>
          <w:sz w:val="25"/>
          <w:szCs w:val="21"/>
        </w:rPr>
        <w:t xml:space="preserve"> же прав.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Важной задачей полового воспитания является выработка правил поведения с представителями противоположного пола. В отношениях со всеми лицами мужского пола девушка должна оставаться (или становиться) женственной, красивой, слабой. Она должна знать, что высшее предначертание в жизни – продолжение рода, а не сиюминутная радость и наслаждение. Важно также воспитание целомудренности помыслов, отношений, встреч, чтобы у мужчины не возникло и мысли о том, что с данной девушкой ему будет легко добиться интимной близости. Часто неправильное поведение девушек приводит к серьезным психическим травмам, изнасилованиям, другим бедам. Приучение девочки к опрятности, утренней гимнастике, уходу за волосами и т. д. также относится к половому воспитанию.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 xml:space="preserve">В связи с изменениями в психофизиологическом состоянии девочка 13–15-летнего возраста должна получать сведения о половой жизни. Начинать такой разговор нелегко. Но необходимо. Лучше, если для этого будет какой-нибудь подходящий повод, однако слишком долго ждать его не следует – можно опоздать. Чем естественнее будет ваше поведение, тем менее заостренным на проблеме окажется внимание дочери. В то же время не стоит придавать разговору и оттенок </w:t>
      </w:r>
      <w:r w:rsidRPr="00195906">
        <w:rPr>
          <w:sz w:val="25"/>
          <w:szCs w:val="21"/>
        </w:rPr>
        <w:lastRenderedPageBreak/>
        <w:t xml:space="preserve">пренебрежительности, </w:t>
      </w:r>
      <w:proofErr w:type="spellStart"/>
      <w:r w:rsidRPr="00195906">
        <w:rPr>
          <w:sz w:val="25"/>
          <w:szCs w:val="21"/>
        </w:rPr>
        <w:t>малозначимости</w:t>
      </w:r>
      <w:proofErr w:type="spellEnd"/>
      <w:r w:rsidRPr="00195906">
        <w:rPr>
          <w:sz w:val="25"/>
          <w:szCs w:val="21"/>
        </w:rPr>
        <w:t xml:space="preserve"> – дочь должна осознать всю важность половой жизни.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 xml:space="preserve">Если родители знают, что их дочь вступила в полосу взрослых отношений, следует и разговор вести с ней как </w:t>
      </w:r>
      <w:proofErr w:type="gramStart"/>
      <w:r w:rsidRPr="00195906">
        <w:rPr>
          <w:sz w:val="25"/>
          <w:szCs w:val="21"/>
        </w:rPr>
        <w:t>со</w:t>
      </w:r>
      <w:proofErr w:type="gramEnd"/>
      <w:r w:rsidRPr="00195906">
        <w:rPr>
          <w:sz w:val="25"/>
          <w:szCs w:val="21"/>
        </w:rPr>
        <w:t xml:space="preserve"> взрослой женщиной. Не нужно бояться называть вещи своими именами. Девушка должна знать все о последствиях половой жизни. О гинекологических, инфекционных, венерических заболеваниях, о гормональных нарушениях из-за неграмотного обращения с </w:t>
      </w:r>
      <w:proofErr w:type="spellStart"/>
      <w:r w:rsidRPr="00195906">
        <w:rPr>
          <w:sz w:val="25"/>
          <w:szCs w:val="21"/>
        </w:rPr>
        <w:t>контрацептивами</w:t>
      </w:r>
      <w:proofErr w:type="spellEnd"/>
      <w:r w:rsidRPr="00195906">
        <w:rPr>
          <w:sz w:val="25"/>
          <w:szCs w:val="21"/>
        </w:rPr>
        <w:t>, об аборте и его последствиях (вплоть до бесплодия). Ниже приводятся простые правила, которыми следует руководствоваться, обсуждая вопросы пола с детьми.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b/>
          <w:bCs/>
          <w:sz w:val="25"/>
          <w:szCs w:val="21"/>
        </w:rPr>
        <w:t>Правила обсуждения половых вопросов с детьми и подростками: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1. Постарайтесь вести беседу в самой естественной манере, как при обсуждении любой другой темы.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2. Избегайте длинных поучительных лекций по половым вопросам. Ребенок не может оставаться внимательным слишком долго – ему хочется задавать вопросы и получать конкретные короткие ответы.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3. Позаботьтесь, чтобы ваш рассказ не ограничивался одними биологическими фактами – ребенку захочется узнать о вашем к ним отношении, переживаниях и решениях.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4. Не бойтесь сказать ребенку о сексе "слишком много". Из его памяти почти наверняка выветрится все, что он не понял.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5. Если ваш ребенок употребляет непристойные слова, спокойно объясните ему их значение, а потом скажите, почему вы не хотите, чтобы он их говорил. Можно, например, сказать: "Другим людям будет очень неприятно услышать такие слова", или "Не думаю, что это лучший способ рассказать о том, что ты чувствуешь". Помните, что злость или шутки по поводу употребления ребенком непристойных слов чаще всего побуждают его повторять их.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6. Старайтесь правильно называть половые органы.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7. Даже дети дошкольного и младшего школьного возраста должны знать, как защитить себя от сексуального насилия. Это значит, что вы должны научить ребенка говорить "нет" взрослым. Вот пример беседы на эту тему с ребенком: "Ты знаешь, что взрослым людям иногда бывает трудно найти себе друзей. Поэтому они знакомятся с детьми. В этом нет ничего плохого. Но если они просят делать такие вещи, о которых взрослые не должны просить детей (например, залезть руками в брюки), ты долже</w:t>
      </w:r>
      <w:proofErr w:type="gramStart"/>
      <w:r w:rsidRPr="00195906">
        <w:rPr>
          <w:sz w:val="25"/>
          <w:szCs w:val="21"/>
        </w:rPr>
        <w:t>н(</w:t>
      </w:r>
      <w:proofErr w:type="gramEnd"/>
      <w:r w:rsidRPr="00195906">
        <w:rPr>
          <w:sz w:val="25"/>
          <w:szCs w:val="21"/>
        </w:rPr>
        <w:t>на) ответить "нет" и тотчас прийти и обо всем рассказать мне".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8. Беседы о приближающемся половом созревании следует начинать прежде, чем ребенок достигнет подросткового возраста. Физические изменения (в т. ч. развитие молочных желез, менструации и поллюции) могут начаться и раньше 10 лет.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9. Мальчикам надо рассказать о менструациях, а девочки должны понимать, что такое эрекция. Не пренебрегайте обсуждением таких вопросов, как гомосексуальность и проституция. Большинство детей узнают об этих явлениях из телевизионных передач или читают о них, что пробуждает вполне естественное любопытство.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 xml:space="preserve">10. Расскажите, ничего не скрывая, о </w:t>
      </w:r>
      <w:proofErr w:type="spellStart"/>
      <w:r w:rsidRPr="00195906">
        <w:rPr>
          <w:sz w:val="25"/>
          <w:szCs w:val="21"/>
        </w:rPr>
        <w:t>СПИДе</w:t>
      </w:r>
      <w:proofErr w:type="spellEnd"/>
      <w:r w:rsidRPr="00195906">
        <w:rPr>
          <w:sz w:val="25"/>
          <w:szCs w:val="21"/>
        </w:rPr>
        <w:t xml:space="preserve"> и других болезнях, передаваемых половым путем. Но постарайтесь сделать это с учетом реакции ребенка. В конце концов, нет никакой необходимости запугивать детей, рассказывая им о фатальном </w:t>
      </w:r>
      <w:r w:rsidRPr="00195906">
        <w:rPr>
          <w:sz w:val="25"/>
          <w:szCs w:val="21"/>
        </w:rPr>
        <w:lastRenderedPageBreak/>
        <w:t xml:space="preserve">исходе </w:t>
      </w:r>
      <w:proofErr w:type="spellStart"/>
      <w:r w:rsidRPr="00195906">
        <w:rPr>
          <w:sz w:val="25"/>
          <w:szCs w:val="21"/>
        </w:rPr>
        <w:t>СПИДа</w:t>
      </w:r>
      <w:proofErr w:type="spellEnd"/>
      <w:r w:rsidRPr="00195906">
        <w:rPr>
          <w:sz w:val="25"/>
          <w:szCs w:val="21"/>
        </w:rPr>
        <w:t>. С другой стороны, если вы отложите этот разговор до тех пор, пока ребенок достигнет подросткового возраста, это вряд ли принесет ему пользу. Даже школьники младших классов должны знать, что такое СПИД и как он передается.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11. Постарайтесь, чтобы ребенок не испытывал смущения, задавая вам вопросы на половые темы. Не говорите ему: "Ты еще слишком мал, чтобы понять это". Если ребенок задает конкретный вопрос, он должен получить четкий ответ в доступной для него форме.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12. Если вы не можете ответить на вопрос ребенка, не бойтесь признаться в этом. Обратитесь к более знающему человеку, например к вашему семейному врачу, он поможет найти нужные сведения.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sz w:val="25"/>
          <w:szCs w:val="21"/>
        </w:rPr>
        <w:t>13. Ответив на вопрос ребенка, убедитесь, что он понял ваши слова. Проверьте также, насколько ваш ответ соответствует тому, что действительно хотел узнать ребенок. Очень хорошо, если после вашего разговора у него появятся новые вопросы.</w:t>
      </w: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</w:p>
    <w:p w:rsidR="00A94FE7" w:rsidRPr="00195906" w:rsidRDefault="00A94FE7" w:rsidP="00DA5710">
      <w:pPr>
        <w:pStyle w:val="a3"/>
        <w:shd w:val="clear" w:color="auto" w:fill="FFFFFF"/>
        <w:spacing w:before="0" w:beforeAutospacing="0" w:after="150" w:afterAutospacing="0"/>
        <w:rPr>
          <w:sz w:val="25"/>
          <w:szCs w:val="21"/>
        </w:rPr>
      </w:pPr>
      <w:r w:rsidRPr="00195906">
        <w:rPr>
          <w:b/>
          <w:bCs/>
          <w:i/>
          <w:iCs/>
          <w:sz w:val="25"/>
          <w:szCs w:val="21"/>
        </w:rPr>
        <w:t>Именно от нас, взрослых, прежде всего родителей, а не из сомнительных источников молодежь должна получать сведения, касающиеся интимных отношений. Необходимо помнить, что несовершенство наших детей — это в первую очередь наши с вами несовершенства, пробелы в нашем воспитании и самовоспитании.</w:t>
      </w:r>
    </w:p>
    <w:p w:rsidR="00A94FE7" w:rsidRPr="00DA5710" w:rsidRDefault="00A94FE7" w:rsidP="00DA5710">
      <w:bookmarkStart w:id="0" w:name="_GoBack"/>
      <w:bookmarkEnd w:id="0"/>
    </w:p>
    <w:sectPr w:rsidR="00A94FE7" w:rsidRPr="00DA5710" w:rsidSect="00A5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A1A"/>
    <w:multiLevelType w:val="multilevel"/>
    <w:tmpl w:val="BF5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7E346599"/>
    <w:multiLevelType w:val="multilevel"/>
    <w:tmpl w:val="ECFC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710"/>
    <w:rsid w:val="00195906"/>
    <w:rsid w:val="004A0C46"/>
    <w:rsid w:val="009D3548"/>
    <w:rsid w:val="00A53CBA"/>
    <w:rsid w:val="00A94FE7"/>
    <w:rsid w:val="00C02736"/>
    <w:rsid w:val="00DA5710"/>
    <w:rsid w:val="00E6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A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6150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Windows 10</cp:lastModifiedBy>
  <cp:revision>4</cp:revision>
  <dcterms:created xsi:type="dcterms:W3CDTF">2020-12-16T18:33:00Z</dcterms:created>
  <dcterms:modified xsi:type="dcterms:W3CDTF">2020-12-24T06:48:00Z</dcterms:modified>
</cp:coreProperties>
</file>