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01B21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1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2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2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3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D13535" w:rsidRDefault="00C37DEA" w:rsidP="00A3477F">
      <w:pPr>
        <w:widowControl w:val="0"/>
        <w:ind w:firstLine="567"/>
        <w:jc w:val="both"/>
        <w:rPr>
          <w:b/>
          <w:sz w:val="26"/>
          <w:szCs w:val="26"/>
          <w:rPrChange w:id="4" w:author="User14-1" w:date="2019-01-09T17:47:00Z">
            <w:rPr>
              <w:sz w:val="26"/>
              <w:szCs w:val="26"/>
            </w:rPr>
          </w:rPrChange>
        </w:rPr>
      </w:pPr>
      <w:r w:rsidRPr="00D13535">
        <w:rPr>
          <w:b/>
          <w:sz w:val="26"/>
          <w:szCs w:val="26"/>
          <w:rPrChange w:id="5" w:author="User14-1" w:date="2019-01-09T17:47:00Z">
            <w:rPr>
              <w:sz w:val="26"/>
              <w:szCs w:val="26"/>
            </w:rPr>
          </w:rPrChange>
        </w:rPr>
        <w:t>4.3. ОИВ, учредители и загранучреждения обеспечивают:</w:t>
      </w:r>
    </w:p>
    <w:p w:rsidR="00871644" w:rsidRPr="00D13535" w:rsidRDefault="00871644" w:rsidP="00A3477F">
      <w:pPr>
        <w:widowControl w:val="0"/>
        <w:ind w:firstLine="567"/>
        <w:jc w:val="both"/>
        <w:rPr>
          <w:b/>
          <w:sz w:val="26"/>
          <w:szCs w:val="26"/>
          <w:rPrChange w:id="6" w:author="User14-1" w:date="2019-01-09T17:47:00Z">
            <w:rPr>
              <w:sz w:val="26"/>
              <w:szCs w:val="26"/>
            </w:rPr>
          </w:rPrChange>
        </w:rPr>
      </w:pPr>
      <w:proofErr w:type="gramStart"/>
      <w:r w:rsidRPr="00D13535">
        <w:rPr>
          <w:b/>
          <w:sz w:val="26"/>
          <w:szCs w:val="26"/>
          <w:rPrChange w:id="7" w:author="User14-1" w:date="2019-01-09T17:47:00Z">
            <w:rPr>
              <w:sz w:val="26"/>
              <w:szCs w:val="26"/>
            </w:rPr>
          </w:rPrChange>
        </w:rPr>
        <w:t xml:space="preserve">информирование участников </w:t>
      </w:r>
      <w:r w:rsidR="00AB0071" w:rsidRPr="00D13535">
        <w:rPr>
          <w:b/>
          <w:sz w:val="26"/>
          <w:szCs w:val="26"/>
          <w:rPrChange w:id="8" w:author="User14-1" w:date="2019-01-09T17:47:00Z">
            <w:rPr>
              <w:sz w:val="26"/>
              <w:szCs w:val="26"/>
            </w:rPr>
          </w:rPrChange>
        </w:rPr>
        <w:t xml:space="preserve">итогового собеседования </w:t>
      </w:r>
      <w:r w:rsidRPr="00D13535">
        <w:rPr>
          <w:b/>
          <w:sz w:val="26"/>
          <w:szCs w:val="26"/>
          <w:rPrChange w:id="9" w:author="User14-1" w:date="2019-01-09T17:47:00Z">
            <w:rPr>
              <w:sz w:val="26"/>
              <w:szCs w:val="26"/>
            </w:rPr>
          </w:rPrChange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D13535" w:rsidRDefault="00871644" w:rsidP="00A3477F">
      <w:pPr>
        <w:widowControl w:val="0"/>
        <w:ind w:firstLine="567"/>
        <w:jc w:val="both"/>
        <w:rPr>
          <w:b/>
          <w:sz w:val="26"/>
          <w:szCs w:val="26"/>
          <w:rPrChange w:id="10" w:author="User14-1" w:date="2019-01-09T17:47:00Z">
            <w:rPr>
              <w:sz w:val="26"/>
              <w:szCs w:val="26"/>
            </w:rPr>
          </w:rPrChange>
        </w:rPr>
      </w:pPr>
      <w:r w:rsidRPr="00D13535">
        <w:rPr>
          <w:b/>
          <w:sz w:val="26"/>
          <w:szCs w:val="26"/>
          <w:rPrChange w:id="11" w:author="User14-1" w:date="2019-01-09T17:47:00Z">
            <w:rPr>
              <w:sz w:val="26"/>
              <w:szCs w:val="26"/>
            </w:rPr>
          </w:rPrChange>
        </w:rPr>
        <w:t xml:space="preserve">проведение итогового собеседования в </w:t>
      </w:r>
      <w:r w:rsidR="001F1C72" w:rsidRPr="00D13535">
        <w:rPr>
          <w:b/>
          <w:sz w:val="26"/>
          <w:szCs w:val="26"/>
          <w:rPrChange w:id="12" w:author="User14-1" w:date="2019-01-09T17:47:00Z">
            <w:rPr>
              <w:sz w:val="26"/>
              <w:szCs w:val="26"/>
            </w:rPr>
          </w:rPrChange>
        </w:rPr>
        <w:t xml:space="preserve">местах проведения итогового собеседования </w:t>
      </w:r>
      <w:r w:rsidRPr="00D13535">
        <w:rPr>
          <w:b/>
          <w:sz w:val="26"/>
          <w:szCs w:val="26"/>
          <w:rPrChange w:id="13" w:author="User14-1" w:date="2019-01-09T17:47:00Z">
            <w:rPr>
              <w:sz w:val="26"/>
              <w:szCs w:val="26"/>
            </w:rPr>
          </w:rPrChange>
        </w:rPr>
        <w:t>в соответствии с требованиями настоящих Рекомендаций;</w:t>
      </w:r>
    </w:p>
    <w:p w:rsidR="00871644" w:rsidRPr="00D13535" w:rsidRDefault="00871644" w:rsidP="00A3477F">
      <w:pPr>
        <w:widowControl w:val="0"/>
        <w:ind w:firstLine="567"/>
        <w:jc w:val="both"/>
        <w:rPr>
          <w:b/>
          <w:sz w:val="26"/>
          <w:szCs w:val="26"/>
          <w:rPrChange w:id="14" w:author="User14-1" w:date="2019-01-09T17:47:00Z">
            <w:rPr>
              <w:sz w:val="26"/>
              <w:szCs w:val="26"/>
            </w:rPr>
          </w:rPrChange>
        </w:rPr>
      </w:pPr>
      <w:r w:rsidRPr="00D13535">
        <w:rPr>
          <w:b/>
          <w:sz w:val="26"/>
          <w:szCs w:val="26"/>
          <w:rPrChange w:id="15" w:author="User14-1" w:date="2019-01-09T17:47:00Z">
            <w:rPr>
              <w:sz w:val="26"/>
              <w:szCs w:val="26"/>
            </w:rPr>
          </w:rPrChange>
        </w:rPr>
        <w:t xml:space="preserve">техническую готовность </w:t>
      </w:r>
      <w:r w:rsidR="001F1C72" w:rsidRPr="00D13535">
        <w:rPr>
          <w:b/>
          <w:sz w:val="26"/>
          <w:szCs w:val="26"/>
          <w:rPrChange w:id="16" w:author="User14-1" w:date="2019-01-09T17:47:00Z">
            <w:rPr>
              <w:sz w:val="26"/>
              <w:szCs w:val="26"/>
            </w:rPr>
          </w:rPrChange>
        </w:rPr>
        <w:t xml:space="preserve">мест проведения итогового собеседования </w:t>
      </w:r>
      <w:r w:rsidRPr="00D13535">
        <w:rPr>
          <w:b/>
          <w:sz w:val="26"/>
          <w:szCs w:val="26"/>
          <w:rPrChange w:id="17" w:author="User14-1" w:date="2019-01-09T17:47:00Z">
            <w:rPr>
              <w:sz w:val="26"/>
              <w:szCs w:val="26"/>
            </w:rPr>
          </w:rPrChange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D13535" w:rsidRDefault="00C37DEA" w:rsidP="00A3477F">
      <w:pPr>
        <w:widowControl w:val="0"/>
        <w:ind w:firstLine="567"/>
        <w:jc w:val="both"/>
        <w:rPr>
          <w:b/>
          <w:sz w:val="26"/>
          <w:szCs w:val="26"/>
          <w:rPrChange w:id="18" w:author="User14-1" w:date="2019-01-09T17:47:00Z">
            <w:rPr>
              <w:sz w:val="26"/>
              <w:szCs w:val="26"/>
            </w:rPr>
          </w:rPrChange>
        </w:rPr>
      </w:pPr>
      <w:r w:rsidRPr="00D13535">
        <w:rPr>
          <w:b/>
          <w:sz w:val="26"/>
          <w:szCs w:val="26"/>
          <w:rPrChange w:id="19" w:author="User14-1" w:date="2019-01-09T17:47:00Z">
            <w:rPr>
              <w:sz w:val="26"/>
              <w:szCs w:val="26"/>
            </w:rPr>
          </w:rPrChange>
        </w:rPr>
        <w:t xml:space="preserve">4.4. Образовательные организации в целях проведения итогового </w:t>
      </w:r>
      <w:r w:rsidR="00871644" w:rsidRPr="00D13535">
        <w:rPr>
          <w:b/>
          <w:sz w:val="26"/>
          <w:szCs w:val="26"/>
          <w:rPrChange w:id="20" w:author="User14-1" w:date="2019-01-09T17:47:00Z">
            <w:rPr>
              <w:sz w:val="26"/>
              <w:szCs w:val="26"/>
            </w:rPr>
          </w:rPrChange>
        </w:rPr>
        <w:t>собеседования</w:t>
      </w:r>
      <w:r w:rsidRPr="00D13535">
        <w:rPr>
          <w:b/>
          <w:sz w:val="26"/>
          <w:szCs w:val="26"/>
          <w:rPrChange w:id="21" w:author="User14-1" w:date="2019-01-09T17:47:00Z">
            <w:rPr>
              <w:sz w:val="26"/>
              <w:szCs w:val="26"/>
            </w:rPr>
          </w:rPrChange>
        </w:rPr>
        <w:t>:</w:t>
      </w:r>
    </w:p>
    <w:p w:rsidR="00C37DEA" w:rsidRPr="00D13535" w:rsidRDefault="00C37DEA" w:rsidP="00A3477F">
      <w:pPr>
        <w:widowControl w:val="0"/>
        <w:ind w:firstLine="567"/>
        <w:jc w:val="both"/>
        <w:rPr>
          <w:b/>
          <w:sz w:val="26"/>
          <w:szCs w:val="26"/>
          <w:rPrChange w:id="22" w:author="User14-1" w:date="2019-01-09T17:47:00Z">
            <w:rPr>
              <w:sz w:val="26"/>
              <w:szCs w:val="26"/>
            </w:rPr>
          </w:rPrChange>
        </w:rPr>
      </w:pPr>
      <w:r w:rsidRPr="00D13535">
        <w:rPr>
          <w:b/>
          <w:sz w:val="26"/>
          <w:szCs w:val="26"/>
          <w:rPrChange w:id="23" w:author="User14-1" w:date="2019-01-09T17:47:00Z">
            <w:rPr>
              <w:sz w:val="26"/>
              <w:szCs w:val="26"/>
            </w:rPr>
          </w:rPrChange>
        </w:rPr>
        <w:t xml:space="preserve">обеспечивает отбор и подготовку специалистов, входящих в состав </w:t>
      </w:r>
      <w:r w:rsidR="00A319AC" w:rsidRPr="00D13535">
        <w:rPr>
          <w:b/>
          <w:sz w:val="26"/>
          <w:szCs w:val="26"/>
          <w:rPrChange w:id="24" w:author="User14-1" w:date="2019-01-09T17:47:00Z">
            <w:rPr>
              <w:sz w:val="26"/>
              <w:szCs w:val="26"/>
            </w:rPr>
          </w:rPrChange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D13535">
        <w:rPr>
          <w:b/>
          <w:sz w:val="26"/>
          <w:szCs w:val="26"/>
          <w:rPrChange w:id="25" w:author="User14-1" w:date="2019-01-09T17:47:00Z">
            <w:rPr>
              <w:sz w:val="26"/>
              <w:szCs w:val="26"/>
            </w:rPr>
          </w:rPrChange>
        </w:rPr>
        <w:t xml:space="preserve"> </w:t>
      </w:r>
      <w:r w:rsidRPr="00D13535">
        <w:rPr>
          <w:b/>
          <w:sz w:val="26"/>
          <w:szCs w:val="26"/>
          <w:rPrChange w:id="26" w:author="User14-1" w:date="2019-01-09T17:47:00Z">
            <w:rPr>
              <w:sz w:val="26"/>
              <w:szCs w:val="26"/>
            </w:rPr>
          </w:rPrChange>
        </w:rPr>
        <w:t xml:space="preserve">в соответствии с требованиями настоящих Рекомендаций; </w:t>
      </w:r>
    </w:p>
    <w:p w:rsidR="00C37DEA" w:rsidRPr="00D13535" w:rsidRDefault="00C37DEA" w:rsidP="00A3477F">
      <w:pPr>
        <w:widowControl w:val="0"/>
        <w:ind w:firstLine="567"/>
        <w:jc w:val="both"/>
        <w:rPr>
          <w:b/>
          <w:sz w:val="26"/>
          <w:szCs w:val="26"/>
          <w:rPrChange w:id="27" w:author="User14-1" w:date="2019-01-09T17:47:00Z">
            <w:rPr>
              <w:sz w:val="26"/>
              <w:szCs w:val="26"/>
            </w:rPr>
          </w:rPrChange>
        </w:rPr>
      </w:pPr>
      <w:r w:rsidRPr="00D13535">
        <w:rPr>
          <w:b/>
          <w:sz w:val="26"/>
          <w:szCs w:val="26"/>
          <w:rPrChange w:id="28" w:author="User14-1" w:date="2019-01-09T17:47:00Z">
            <w:rPr>
              <w:sz w:val="26"/>
              <w:szCs w:val="26"/>
            </w:rPr>
          </w:rPrChange>
        </w:rPr>
        <w:t xml:space="preserve">под подпись информируют специалистов, привлекаемых к проведению и проверке итогового </w:t>
      </w:r>
      <w:r w:rsidR="00871644" w:rsidRPr="00D13535">
        <w:rPr>
          <w:b/>
          <w:sz w:val="26"/>
          <w:szCs w:val="26"/>
          <w:rPrChange w:id="29" w:author="User14-1" w:date="2019-01-09T17:47:00Z">
            <w:rPr>
              <w:sz w:val="26"/>
              <w:szCs w:val="26"/>
            </w:rPr>
          </w:rPrChange>
        </w:rPr>
        <w:t>собеседования</w:t>
      </w:r>
      <w:r w:rsidRPr="00D13535">
        <w:rPr>
          <w:b/>
          <w:sz w:val="26"/>
          <w:szCs w:val="26"/>
          <w:rPrChange w:id="30" w:author="User14-1" w:date="2019-01-09T17:47:00Z">
            <w:rPr>
              <w:sz w:val="26"/>
              <w:szCs w:val="26"/>
            </w:rPr>
          </w:rPrChange>
        </w:rPr>
        <w:t xml:space="preserve">, о порядке проведения и проверки итогового </w:t>
      </w:r>
      <w:r w:rsidR="00871644" w:rsidRPr="00D13535">
        <w:rPr>
          <w:b/>
          <w:sz w:val="26"/>
          <w:szCs w:val="26"/>
          <w:rPrChange w:id="31" w:author="User14-1" w:date="2019-01-09T17:47:00Z">
            <w:rPr>
              <w:sz w:val="26"/>
              <w:szCs w:val="26"/>
            </w:rPr>
          </w:rPrChange>
        </w:rPr>
        <w:t>собеседования</w:t>
      </w:r>
      <w:r w:rsidRPr="00D13535">
        <w:rPr>
          <w:b/>
          <w:sz w:val="26"/>
          <w:szCs w:val="26"/>
          <w:rPrChange w:id="32" w:author="User14-1" w:date="2019-01-09T17:47:00Z">
            <w:rPr>
              <w:sz w:val="26"/>
              <w:szCs w:val="26"/>
            </w:rPr>
          </w:rPrChange>
        </w:rPr>
        <w:t xml:space="preserve">, установленном ОИВ, </w:t>
      </w:r>
      <w:r w:rsidR="00ED2691" w:rsidRPr="00D13535">
        <w:rPr>
          <w:b/>
          <w:sz w:val="26"/>
          <w:szCs w:val="26"/>
          <w:rPrChange w:id="33" w:author="User14-1" w:date="2019-01-09T17:47:00Z">
            <w:rPr>
              <w:sz w:val="26"/>
              <w:szCs w:val="26"/>
            </w:rPr>
          </w:rPrChange>
        </w:rPr>
        <w:t xml:space="preserve">учредителями и загранучреждениями, </w:t>
      </w:r>
      <w:r w:rsidRPr="00D13535">
        <w:rPr>
          <w:b/>
          <w:sz w:val="26"/>
          <w:szCs w:val="26"/>
          <w:rPrChange w:id="34" w:author="User14-1" w:date="2019-01-09T17:47:00Z">
            <w:rPr>
              <w:sz w:val="26"/>
              <w:szCs w:val="26"/>
            </w:rPr>
          </w:rPrChange>
        </w:rPr>
        <w:t xml:space="preserve">а также изложенном в </w:t>
      </w:r>
      <w:r w:rsidR="00871644" w:rsidRPr="00D13535">
        <w:rPr>
          <w:b/>
          <w:sz w:val="26"/>
          <w:szCs w:val="26"/>
          <w:rPrChange w:id="35" w:author="User14-1" w:date="2019-01-09T17:47:00Z">
            <w:rPr>
              <w:sz w:val="26"/>
              <w:szCs w:val="26"/>
            </w:rPr>
          </w:rPrChange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lastRenderedPageBreak/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D13535" w:rsidRDefault="00C37DEA" w:rsidP="00A3477F">
      <w:pPr>
        <w:widowControl w:val="0"/>
        <w:ind w:firstLine="567"/>
        <w:jc w:val="both"/>
        <w:rPr>
          <w:b/>
          <w:sz w:val="26"/>
          <w:szCs w:val="26"/>
          <w:rPrChange w:id="36" w:author="User14-1" w:date="2019-01-09T17:48:00Z">
            <w:rPr>
              <w:sz w:val="26"/>
              <w:szCs w:val="26"/>
            </w:rPr>
          </w:rPrChange>
        </w:rPr>
      </w:pPr>
      <w:r w:rsidRPr="00D13535">
        <w:rPr>
          <w:b/>
          <w:sz w:val="26"/>
          <w:szCs w:val="26"/>
          <w:rPrChange w:id="37" w:author="User14-1" w:date="2019-01-09T17:48:00Z">
            <w:rPr>
              <w:sz w:val="26"/>
              <w:szCs w:val="26"/>
            </w:rPr>
          </w:rPrChange>
        </w:rPr>
        <w:t xml:space="preserve">4.5. В целях информирования граждан о порядке проведения итогового </w:t>
      </w:r>
      <w:r w:rsidR="009024D0" w:rsidRPr="00D13535">
        <w:rPr>
          <w:b/>
          <w:sz w:val="26"/>
          <w:szCs w:val="26"/>
          <w:rPrChange w:id="38" w:author="User14-1" w:date="2019-01-09T17:48:00Z">
            <w:rPr>
              <w:sz w:val="26"/>
              <w:szCs w:val="26"/>
            </w:rPr>
          </w:rPrChange>
        </w:rPr>
        <w:t>собеседования</w:t>
      </w:r>
      <w:r w:rsidRPr="00D13535">
        <w:rPr>
          <w:b/>
          <w:sz w:val="26"/>
          <w:szCs w:val="26"/>
          <w:rPrChange w:id="39" w:author="User14-1" w:date="2019-01-09T17:48:00Z">
            <w:rPr>
              <w:sz w:val="26"/>
              <w:szCs w:val="26"/>
            </w:rPr>
          </w:rPrChange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</w:t>
      </w:r>
      <w:bookmarkStart w:id="40" w:name="_GoBack"/>
      <w:bookmarkEnd w:id="40"/>
      <w:r w:rsidRPr="00D13535">
        <w:rPr>
          <w:b/>
          <w:sz w:val="26"/>
          <w:szCs w:val="26"/>
          <w:rPrChange w:id="41" w:author="User14-1" w:date="2019-01-09T17:48:00Z">
            <w:rPr>
              <w:sz w:val="26"/>
              <w:szCs w:val="26"/>
            </w:rPr>
          </w:rPrChange>
        </w:rPr>
        <w:t xml:space="preserve">изаций, осуществляющих образовательную </w:t>
      </w:r>
      <w:r w:rsidRPr="00D13535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D13535">
        <w:rPr>
          <w:b/>
          <w:sz w:val="26"/>
          <w:szCs w:val="26"/>
          <w:rPrChange w:id="42" w:author="User14-1" w:date="2019-01-09T17:48:00Z">
            <w:rPr>
              <w:sz w:val="26"/>
              <w:szCs w:val="26"/>
            </w:rPr>
          </w:rPrChange>
        </w:rPr>
        <w:t>, или специализированных сайтах публикуется информация о</w:t>
      </w:r>
      <w:r w:rsidR="00AF3102" w:rsidRPr="00D13535">
        <w:rPr>
          <w:rStyle w:val="a7"/>
          <w:b/>
          <w:sz w:val="26"/>
          <w:szCs w:val="26"/>
          <w:rPrChange w:id="43" w:author="User14-1" w:date="2019-01-09T17:48:00Z">
            <w:rPr>
              <w:rStyle w:val="a7"/>
              <w:sz w:val="26"/>
              <w:szCs w:val="26"/>
            </w:rPr>
          </w:rPrChange>
        </w:rPr>
        <w:footnoteReference w:id="1"/>
      </w:r>
      <w:r w:rsidRPr="00D13535">
        <w:rPr>
          <w:b/>
          <w:sz w:val="26"/>
          <w:szCs w:val="26"/>
          <w:rPrChange w:id="44" w:author="User14-1" w:date="2019-01-09T17:48:00Z">
            <w:rPr>
              <w:sz w:val="26"/>
              <w:szCs w:val="26"/>
            </w:rPr>
          </w:rPrChange>
        </w:rPr>
        <w:t>:</w:t>
      </w:r>
    </w:p>
    <w:p w:rsidR="002F78B9" w:rsidRPr="00D13535" w:rsidRDefault="002F78B9" w:rsidP="00A3477F">
      <w:pPr>
        <w:pStyle w:val="a8"/>
        <w:widowControl w:val="0"/>
        <w:ind w:left="0" w:firstLine="567"/>
        <w:jc w:val="both"/>
        <w:rPr>
          <w:b/>
          <w:sz w:val="26"/>
          <w:szCs w:val="26"/>
          <w:rPrChange w:id="45" w:author="User14-1" w:date="2019-01-09T17:48:00Z">
            <w:rPr>
              <w:sz w:val="26"/>
              <w:szCs w:val="26"/>
            </w:rPr>
          </w:rPrChange>
        </w:rPr>
      </w:pPr>
      <w:r w:rsidRPr="00D13535">
        <w:rPr>
          <w:b/>
          <w:sz w:val="26"/>
          <w:szCs w:val="26"/>
          <w:rPrChange w:id="46" w:author="User14-1" w:date="2019-01-09T17:48:00Z">
            <w:rPr>
              <w:sz w:val="26"/>
              <w:szCs w:val="26"/>
            </w:rPr>
          </w:rPrChange>
        </w:rPr>
        <w:t xml:space="preserve">порядке проведения итогового собеседования, </w:t>
      </w:r>
      <w:r w:rsidR="003C7318" w:rsidRPr="00D13535">
        <w:rPr>
          <w:b/>
          <w:sz w:val="26"/>
          <w:szCs w:val="26"/>
          <w:rPrChange w:id="47" w:author="User14-1" w:date="2019-01-09T17:48:00Z">
            <w:rPr>
              <w:sz w:val="26"/>
              <w:szCs w:val="26"/>
            </w:rPr>
          </w:rPrChange>
        </w:rPr>
        <w:t xml:space="preserve">утвержденном </w:t>
      </w:r>
      <w:r w:rsidRPr="00D13535">
        <w:rPr>
          <w:b/>
          <w:sz w:val="26"/>
          <w:szCs w:val="26"/>
          <w:rPrChange w:id="48" w:author="User14-1" w:date="2019-01-09T17:48:00Z">
            <w:rPr>
              <w:sz w:val="26"/>
              <w:szCs w:val="26"/>
            </w:rPr>
          </w:rPrChange>
        </w:rPr>
        <w:t>ОИВ,</w:t>
      </w:r>
      <w:r w:rsidR="00BA753A" w:rsidRPr="00D13535">
        <w:rPr>
          <w:b/>
          <w:sz w:val="26"/>
          <w:szCs w:val="26"/>
          <w:rPrChange w:id="49" w:author="User14-1" w:date="2019-01-09T17:48:00Z">
            <w:rPr>
              <w:sz w:val="26"/>
              <w:szCs w:val="26"/>
            </w:rPr>
          </w:rPrChange>
        </w:rPr>
        <w:t xml:space="preserve"> учредителями, загранучреждениями,</w:t>
      </w:r>
      <w:r w:rsidRPr="00D13535">
        <w:rPr>
          <w:b/>
          <w:sz w:val="26"/>
          <w:szCs w:val="26"/>
          <w:rPrChange w:id="50" w:author="User14-1" w:date="2019-01-09T17:48:00Z">
            <w:rPr>
              <w:sz w:val="26"/>
              <w:szCs w:val="26"/>
            </w:rPr>
          </w:rPrChange>
        </w:rPr>
        <w:t xml:space="preserve"> – не </w:t>
      </w:r>
      <w:proofErr w:type="gramStart"/>
      <w:r w:rsidRPr="00D13535">
        <w:rPr>
          <w:b/>
          <w:sz w:val="26"/>
          <w:szCs w:val="26"/>
          <w:rPrChange w:id="51" w:author="User14-1" w:date="2019-01-09T17:48:00Z">
            <w:rPr>
              <w:sz w:val="26"/>
              <w:szCs w:val="26"/>
            </w:rPr>
          </w:rPrChange>
        </w:rPr>
        <w:t>позднее</w:t>
      </w:r>
      <w:proofErr w:type="gramEnd"/>
      <w:r w:rsidRPr="00D13535">
        <w:rPr>
          <w:b/>
          <w:sz w:val="26"/>
          <w:szCs w:val="26"/>
          <w:rPrChange w:id="52" w:author="User14-1" w:date="2019-01-09T17:48:00Z">
            <w:rPr>
              <w:sz w:val="26"/>
              <w:szCs w:val="26"/>
            </w:rPr>
          </w:rPrChange>
        </w:rPr>
        <w:t xml:space="preserve"> чем за два месяца до дня проведения итогового собеседования;</w:t>
      </w:r>
    </w:p>
    <w:p w:rsidR="002F78B9" w:rsidRPr="00D13535" w:rsidRDefault="002F78B9" w:rsidP="00A3477F">
      <w:pPr>
        <w:pStyle w:val="a8"/>
        <w:widowControl w:val="0"/>
        <w:ind w:left="0" w:firstLine="567"/>
        <w:jc w:val="both"/>
        <w:rPr>
          <w:b/>
          <w:sz w:val="26"/>
          <w:szCs w:val="26"/>
          <w:rPrChange w:id="53" w:author="User14-1" w:date="2019-01-09T17:48:00Z">
            <w:rPr>
              <w:sz w:val="26"/>
              <w:szCs w:val="26"/>
            </w:rPr>
          </w:rPrChange>
        </w:rPr>
      </w:pPr>
      <w:r w:rsidRPr="00D13535">
        <w:rPr>
          <w:b/>
          <w:sz w:val="26"/>
          <w:szCs w:val="26"/>
          <w:rPrChange w:id="54" w:author="User14-1" w:date="2019-01-09T17:48:00Z">
            <w:rPr>
              <w:sz w:val="26"/>
              <w:szCs w:val="26"/>
            </w:rPr>
          </w:rPrChange>
        </w:rPr>
        <w:t xml:space="preserve">сроках проведения итогового собеседования – не </w:t>
      </w:r>
      <w:proofErr w:type="gramStart"/>
      <w:r w:rsidRPr="00D13535">
        <w:rPr>
          <w:b/>
          <w:sz w:val="26"/>
          <w:szCs w:val="26"/>
          <w:rPrChange w:id="55" w:author="User14-1" w:date="2019-01-09T17:48:00Z">
            <w:rPr>
              <w:sz w:val="26"/>
              <w:szCs w:val="26"/>
            </w:rPr>
          </w:rPrChange>
        </w:rPr>
        <w:t>позднее</w:t>
      </w:r>
      <w:proofErr w:type="gramEnd"/>
      <w:r w:rsidRPr="00D13535">
        <w:rPr>
          <w:b/>
          <w:sz w:val="26"/>
          <w:szCs w:val="26"/>
          <w:rPrChange w:id="56" w:author="User14-1" w:date="2019-01-09T17:48:00Z">
            <w:rPr>
              <w:sz w:val="26"/>
              <w:szCs w:val="26"/>
            </w:rPr>
          </w:rPrChange>
        </w:rPr>
        <w:t xml:space="preserve"> чем за месяц до завершения срока подачи заявления</w:t>
      </w:r>
      <w:r w:rsidR="003C7318" w:rsidRPr="00D13535">
        <w:rPr>
          <w:b/>
          <w:sz w:val="26"/>
          <w:szCs w:val="26"/>
          <w:rPrChange w:id="57" w:author="User14-1" w:date="2019-01-09T17:48:00Z">
            <w:rPr>
              <w:sz w:val="26"/>
              <w:szCs w:val="26"/>
            </w:rPr>
          </w:rPrChange>
        </w:rPr>
        <w:t xml:space="preserve"> на участие в итоговом собеседовании</w:t>
      </w:r>
      <w:r w:rsidRPr="00D13535">
        <w:rPr>
          <w:b/>
          <w:sz w:val="26"/>
          <w:szCs w:val="26"/>
          <w:rPrChange w:id="58" w:author="User14-1" w:date="2019-01-09T17:48:00Z">
            <w:rPr>
              <w:sz w:val="26"/>
              <w:szCs w:val="26"/>
            </w:rPr>
          </w:rPrChange>
        </w:rPr>
        <w:t>;</w:t>
      </w:r>
    </w:p>
    <w:p w:rsidR="00C37DEA" w:rsidRPr="00D13535" w:rsidRDefault="00C37DEA" w:rsidP="00A3477F">
      <w:pPr>
        <w:pStyle w:val="a8"/>
        <w:widowControl w:val="0"/>
        <w:ind w:left="0" w:firstLine="567"/>
        <w:jc w:val="both"/>
        <w:rPr>
          <w:b/>
          <w:sz w:val="26"/>
          <w:szCs w:val="26"/>
          <w:rPrChange w:id="59" w:author="User14-1" w:date="2019-01-09T17:48:00Z">
            <w:rPr>
              <w:sz w:val="26"/>
              <w:szCs w:val="26"/>
            </w:rPr>
          </w:rPrChange>
        </w:rPr>
      </w:pPr>
      <w:r w:rsidRPr="00D13535">
        <w:rPr>
          <w:b/>
          <w:sz w:val="26"/>
          <w:szCs w:val="26"/>
          <w:rPrChange w:id="60" w:author="User14-1" w:date="2019-01-09T17:48:00Z">
            <w:rPr>
              <w:sz w:val="26"/>
              <w:szCs w:val="26"/>
            </w:rPr>
          </w:rPrChange>
        </w:rPr>
        <w:t xml:space="preserve">сроках, местах и порядке информирования о результатах итогового </w:t>
      </w:r>
      <w:r w:rsidR="009024D0" w:rsidRPr="00D13535">
        <w:rPr>
          <w:b/>
          <w:sz w:val="26"/>
          <w:szCs w:val="26"/>
          <w:rPrChange w:id="61" w:author="User14-1" w:date="2019-01-09T17:48:00Z">
            <w:rPr>
              <w:sz w:val="26"/>
              <w:szCs w:val="26"/>
            </w:rPr>
          </w:rPrChange>
        </w:rPr>
        <w:t>собеседования</w:t>
      </w:r>
      <w:r w:rsidRPr="00D13535">
        <w:rPr>
          <w:b/>
          <w:sz w:val="26"/>
          <w:szCs w:val="26"/>
          <w:rPrChange w:id="62" w:author="User14-1" w:date="2019-01-09T17:48:00Z">
            <w:rPr>
              <w:sz w:val="26"/>
              <w:szCs w:val="26"/>
            </w:rPr>
          </w:rPrChange>
        </w:rPr>
        <w:t xml:space="preserve"> – не </w:t>
      </w:r>
      <w:proofErr w:type="gramStart"/>
      <w:r w:rsidRPr="00D13535">
        <w:rPr>
          <w:b/>
          <w:sz w:val="26"/>
          <w:szCs w:val="26"/>
          <w:rPrChange w:id="63" w:author="User14-1" w:date="2019-01-09T17:48:00Z">
            <w:rPr>
              <w:sz w:val="26"/>
              <w:szCs w:val="26"/>
            </w:rPr>
          </w:rPrChange>
        </w:rPr>
        <w:t>позднее</w:t>
      </w:r>
      <w:proofErr w:type="gramEnd"/>
      <w:r w:rsidRPr="00D13535">
        <w:rPr>
          <w:b/>
          <w:sz w:val="26"/>
          <w:szCs w:val="26"/>
          <w:rPrChange w:id="64" w:author="User14-1" w:date="2019-01-09T17:48:00Z">
            <w:rPr>
              <w:sz w:val="26"/>
              <w:szCs w:val="26"/>
            </w:rPr>
          </w:rPrChange>
        </w:rPr>
        <w:t xml:space="preserve"> чем за месяц до дня проведения итогового </w:t>
      </w:r>
      <w:r w:rsidR="009024D0" w:rsidRPr="00D13535">
        <w:rPr>
          <w:b/>
          <w:sz w:val="26"/>
          <w:szCs w:val="26"/>
          <w:rPrChange w:id="65" w:author="User14-1" w:date="2019-01-09T17:48:00Z">
            <w:rPr>
              <w:sz w:val="26"/>
              <w:szCs w:val="26"/>
            </w:rPr>
          </w:rPrChange>
        </w:rPr>
        <w:t>собеседования</w:t>
      </w:r>
      <w:r w:rsidRPr="00D13535">
        <w:rPr>
          <w:b/>
          <w:sz w:val="26"/>
          <w:szCs w:val="26"/>
          <w:rPrChange w:id="66" w:author="User14-1" w:date="2019-01-09T17:48:00Z">
            <w:rPr>
              <w:sz w:val="26"/>
              <w:szCs w:val="26"/>
            </w:rPr>
          </w:rPrChange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7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67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8" w:name="_Ref369008938"/>
      <w:r w:rsidRPr="00BC7200">
        <w:rPr>
          <w:sz w:val="26"/>
          <w:szCs w:val="26"/>
        </w:rPr>
        <w:lastRenderedPageBreak/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8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69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69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0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70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71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71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72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72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</w:t>
      </w:r>
      <w:r w:rsidRPr="00BC7200">
        <w:rPr>
          <w:sz w:val="26"/>
          <w:szCs w:val="26"/>
        </w:rPr>
        <w:lastRenderedPageBreak/>
        <w:t>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3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7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74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7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</w:t>
      </w:r>
      <w:r w:rsidRPr="001D1F69">
        <w:rPr>
          <w:sz w:val="26"/>
          <w:szCs w:val="26"/>
        </w:rPr>
        <w:lastRenderedPageBreak/>
        <w:t xml:space="preserve">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5" w:name="_Toc53386707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75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76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76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77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77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8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78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9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79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0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80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81" w:name="OLE_LINK1"/>
            <w:bookmarkStart w:id="82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81"/>
      <w:bookmarkEnd w:id="82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83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83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84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8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85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85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86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8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87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87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88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88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89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89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90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90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91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9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21" w:rsidRDefault="00101B21" w:rsidP="00C37DEA">
      <w:r>
        <w:separator/>
      </w:r>
    </w:p>
  </w:endnote>
  <w:endnote w:type="continuationSeparator" w:id="0">
    <w:p w:rsidR="00101B21" w:rsidRDefault="00101B21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21" w:rsidRDefault="00101B21" w:rsidP="00C37DEA">
      <w:r>
        <w:separator/>
      </w:r>
    </w:p>
  </w:footnote>
  <w:footnote w:type="continuationSeparator" w:id="0">
    <w:p w:rsidR="00101B21" w:rsidRDefault="00101B21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01B21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13535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CE22-D149-4737-B6B5-C94C7BF4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User14-1</cp:lastModifiedBy>
  <cp:revision>15</cp:revision>
  <cp:lastPrinted>2018-12-17T12:26:00Z</cp:lastPrinted>
  <dcterms:created xsi:type="dcterms:W3CDTF">2018-12-29T14:07:00Z</dcterms:created>
  <dcterms:modified xsi:type="dcterms:W3CDTF">2019-01-09T14:48:00Z</dcterms:modified>
</cp:coreProperties>
</file>