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64" w:rsidRDefault="004F5564" w:rsidP="004F5564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AB493A" w:rsidRDefault="00AB493A" w:rsidP="00AB493A">
      <w:pPr>
        <w:pStyle w:val="Default"/>
      </w:pPr>
    </w:p>
    <w:p w:rsidR="00AB493A" w:rsidRDefault="00AB493A" w:rsidP="00AB49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</w:t>
      </w:r>
      <w:bookmarkStart w:id="0" w:name="_GoBack"/>
      <w:bookmarkEnd w:id="0"/>
      <w:r>
        <w:rPr>
          <w:sz w:val="23"/>
          <w:szCs w:val="23"/>
        </w:rPr>
        <w:t xml:space="preserve">Данная программа по истории для обучающихся 8-х классов составлена на основе ФГОС ООО, утвержденного приказом Министерства образования и науки РФ от 17.12 2010 г. №1897, Фундаментального ядра содержания общего образования. /Под. Ред. В.В.В Козлова, А.М. </w:t>
      </w:r>
      <w:proofErr w:type="spellStart"/>
      <w:r>
        <w:rPr>
          <w:sz w:val="23"/>
          <w:szCs w:val="23"/>
        </w:rPr>
        <w:t>Кондакова</w:t>
      </w:r>
      <w:proofErr w:type="spellEnd"/>
      <w:r>
        <w:rPr>
          <w:sz w:val="23"/>
          <w:szCs w:val="23"/>
        </w:rPr>
        <w:t xml:space="preserve">. – </w:t>
      </w:r>
      <w:proofErr w:type="spellStart"/>
      <w:r>
        <w:rPr>
          <w:sz w:val="23"/>
          <w:szCs w:val="23"/>
        </w:rPr>
        <w:t>М.:Просвещение</w:t>
      </w:r>
      <w:proofErr w:type="spellEnd"/>
      <w:r>
        <w:rPr>
          <w:sz w:val="23"/>
          <w:szCs w:val="23"/>
        </w:rPr>
        <w:t xml:space="preserve">, 2009. – 48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(Стандарты второго поколения). В программе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истории, которые определены стандартом. </w:t>
      </w:r>
    </w:p>
    <w:p w:rsidR="004F5564" w:rsidRDefault="00AB493A" w:rsidP="00AB493A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3"/>
          <w:szCs w:val="23"/>
        </w:rPr>
        <w:t xml:space="preserve">Программа обеспечена </w:t>
      </w:r>
      <w:r>
        <w:rPr>
          <w:sz w:val="23"/>
          <w:szCs w:val="23"/>
        </w:rPr>
        <w:t xml:space="preserve">авторскими программами: Всеобщая история. Рабочая программа к предметной линии учебников А.А. </w:t>
      </w:r>
      <w:proofErr w:type="spellStart"/>
      <w:r>
        <w:rPr>
          <w:sz w:val="23"/>
          <w:szCs w:val="23"/>
        </w:rPr>
        <w:t>Вигасина</w:t>
      </w:r>
      <w:proofErr w:type="spellEnd"/>
      <w:r>
        <w:rPr>
          <w:sz w:val="23"/>
          <w:szCs w:val="23"/>
        </w:rPr>
        <w:t xml:space="preserve"> - А.О. </w:t>
      </w:r>
      <w:proofErr w:type="spellStart"/>
      <w:r>
        <w:rPr>
          <w:sz w:val="23"/>
          <w:szCs w:val="23"/>
        </w:rPr>
        <w:t>Сороко</w:t>
      </w:r>
      <w:proofErr w:type="spellEnd"/>
      <w:r>
        <w:rPr>
          <w:sz w:val="23"/>
          <w:szCs w:val="23"/>
        </w:rPr>
        <w:t xml:space="preserve">-Цюпы. 5-9 классы - М; «Просвещение» 2011 г. Рабочая программа по истории России к учебникам для 6—10 классов авторов И. Л. Андреева, О. В. Волобуева, Л. М. Ляшенко и др. — М.: Дрофа, 2016 г., ориентирована на использование УМК: </w:t>
      </w:r>
      <w:proofErr w:type="spellStart"/>
      <w:r>
        <w:rPr>
          <w:sz w:val="23"/>
          <w:szCs w:val="23"/>
        </w:rPr>
        <w:t>Юдовская</w:t>
      </w:r>
      <w:proofErr w:type="spellEnd"/>
      <w:r>
        <w:rPr>
          <w:sz w:val="23"/>
          <w:szCs w:val="23"/>
        </w:rPr>
        <w:t xml:space="preserve"> А. Я., Баранов П. А., Ванюшкина Л. М. Всеобщая история. История Нового времени. 1800—1900. Под редакцией А. А. </w:t>
      </w:r>
      <w:proofErr w:type="spellStart"/>
      <w:r>
        <w:rPr>
          <w:sz w:val="23"/>
          <w:szCs w:val="23"/>
        </w:rPr>
        <w:t>Искендерова</w:t>
      </w:r>
      <w:proofErr w:type="spellEnd"/>
      <w:r>
        <w:rPr>
          <w:sz w:val="23"/>
          <w:szCs w:val="23"/>
        </w:rPr>
        <w:t xml:space="preserve">. 8 класс, И. Л. Андреев, И. Н. Федоров, И. В. Амосова, И.А </w:t>
      </w:r>
      <w:proofErr w:type="spellStart"/>
      <w:r>
        <w:rPr>
          <w:sz w:val="23"/>
          <w:szCs w:val="23"/>
        </w:rPr>
        <w:t>Артасов</w:t>
      </w:r>
      <w:proofErr w:type="spellEnd"/>
      <w:r>
        <w:rPr>
          <w:sz w:val="23"/>
          <w:szCs w:val="23"/>
        </w:rPr>
        <w:t>, И.Н. Фёдоров «История России. Конец XVII – XVIII век</w:t>
      </w:r>
      <w:proofErr w:type="gramStart"/>
      <w:r>
        <w:rPr>
          <w:sz w:val="23"/>
          <w:szCs w:val="23"/>
        </w:rPr>
        <w:t xml:space="preserve">.» </w:t>
      </w:r>
      <w:proofErr w:type="gramEnd"/>
      <w:r>
        <w:rPr>
          <w:sz w:val="23"/>
          <w:szCs w:val="23"/>
        </w:rPr>
        <w:t>для 8 класса – М: Дрофа, 2018</w:t>
      </w:r>
    </w:p>
    <w:sectPr w:rsidR="004F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0F7"/>
    <w:multiLevelType w:val="hybridMultilevel"/>
    <w:tmpl w:val="B1021E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4D51ED"/>
    <w:multiLevelType w:val="hybridMultilevel"/>
    <w:tmpl w:val="0F5A6BEA"/>
    <w:lvl w:ilvl="0" w:tplc="C59EC7B6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23E5E26"/>
    <w:multiLevelType w:val="hybridMultilevel"/>
    <w:tmpl w:val="6AA4A824"/>
    <w:lvl w:ilvl="0" w:tplc="4016EE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6C"/>
    <w:rsid w:val="00051041"/>
    <w:rsid w:val="004F5564"/>
    <w:rsid w:val="00A10E6C"/>
    <w:rsid w:val="00AB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2018-11-05T17:14:00Z</dcterms:created>
  <dcterms:modified xsi:type="dcterms:W3CDTF">2018-11-05T17:21:00Z</dcterms:modified>
</cp:coreProperties>
</file>